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beforeLines="100" w:after="312" w:afterLines="100" w:line="360" w:lineRule="auto"/>
        <w:rPr>
          <w:sz w:val="24"/>
          <w:szCs w:val="24"/>
        </w:rPr>
      </w:pPr>
      <w:bookmarkStart w:id="0" w:name="_Toc491544717"/>
      <w:r>
        <w:rPr>
          <w:rFonts w:hint="eastAsia"/>
          <w:sz w:val="24"/>
          <w:szCs w:val="24"/>
        </w:rPr>
        <w:t>国考幼儿教师资格证考试笔试模拟题</w:t>
      </w:r>
      <w:r>
        <w:rPr>
          <w:rFonts w:hint="eastAsia"/>
          <w:sz w:val="24"/>
          <w:szCs w:val="24"/>
          <w:lang w:eastAsia="zh-CN"/>
        </w:rPr>
        <w:t>二</w:t>
      </w:r>
      <w:r>
        <w:rPr>
          <w:rFonts w:hint="eastAsia"/>
          <w:sz w:val="24"/>
          <w:szCs w:val="24"/>
        </w:rPr>
        <w:t>答案解析</w:t>
      </w:r>
      <w:bookmarkEnd w:id="0"/>
      <w:bookmarkStart w:id="4" w:name="_GoBack"/>
      <w:bookmarkEnd w:id="4"/>
    </w:p>
    <w:p>
      <w:pPr>
        <w:rPr>
          <w:b/>
        </w:rPr>
      </w:pPr>
      <w:r>
        <w:rPr>
          <w:rFonts w:hint="eastAsia"/>
          <w:b/>
        </w:rPr>
        <w:t>一、单项选择题</w:t>
      </w:r>
    </w:p>
    <w:p>
      <w:pPr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>1. 【答案】D。</w:t>
      </w:r>
    </w:p>
    <w:p>
      <w:pPr>
        <w:spacing w:line="276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>解析：</w:t>
      </w:r>
      <w:r>
        <w:rPr>
          <w:rFonts w:hint="eastAsia"/>
        </w:rPr>
        <w:t>福禄倍尔(1782—1852)是德国著名的幼儿教育家，幼儿园的创始人。他的主要著作有</w:t>
      </w:r>
      <w:r>
        <w:rPr>
          <w:rFonts w:hint="eastAsia" w:ascii="宋体" w:hAnsi="宋体" w:cs="宋体"/>
        </w:rPr>
        <w:t>《人的教育》、《母亲与儿歌》等。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 【答案】C。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解析：我国幼儿园小班为3-4岁，中班为4-5岁，大班为5-6岁。</w:t>
      </w:r>
    </w:p>
    <w:p>
      <w:pPr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>3. 【答案】C。</w:t>
      </w:r>
    </w:p>
    <w:p>
      <w:pPr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>“成熟势力说”是盖赛尔的观点。他认为支配儿童心理发展的因素有二：成熟与学习。发展是儿童行为或心理形式在环境影响下按一定的顺序出现的过程。</w:t>
      </w:r>
    </w:p>
    <w:p>
      <w:pPr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>4. 【答案】D。</w:t>
      </w:r>
    </w:p>
    <w:p>
      <w:pPr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>解析：幼儿皮肤的特点有：1．皮肤的保护功能差：婴幼儿的皮肤薄嫩（尤其是角质层较薄），易受损，不注意清洁，极易生疮长疖。2．皮肤调节体温功能差：散热及保温功能都不及成人，儿童不能很好适应外界环境温度的变化。过热易中暑或生痱子，而过冷易受凉而生冻疮。3．皮肤的渗透作用强：皮肤薄嫩，通透性较强，有机磷农药、苯、酒精等可经皮肤被吸收到体内，引起中毒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5. 【答案】C。</w:t>
      </w:r>
    </w:p>
    <w:p>
      <w:pPr>
        <w:pStyle w:val="12"/>
        <w:snapToGrid w:val="0"/>
        <w:spacing w:line="360" w:lineRule="auto"/>
        <w:ind w:left="420" w:leftChars="200"/>
        <w:rPr>
          <w:rFonts w:ascii="宋体" w:hAnsi="宋体"/>
        </w:rPr>
      </w:pPr>
      <w:r>
        <w:rPr>
          <w:rFonts w:hint="eastAsia" w:ascii="宋体" w:hAnsi="宋体" w:cs="宋体"/>
        </w:rPr>
        <w:t>解析：</w:t>
      </w:r>
      <w:r>
        <w:rPr>
          <w:rFonts w:hint="eastAsia" w:ascii="宋体" w:hAnsi="宋体"/>
        </w:rPr>
        <w:t>《幼儿园工作规程》规定，在正常情况下，幼儿户外活动时间（包括户外体育活动时间</w:t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每天不得少于2小时，寄宿制幼儿园不得少于3小时；高寒、高温地区可酌情增减。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6.【答案】A。</w:t>
      </w:r>
    </w:p>
    <w:p>
      <w:pPr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>解析：</w:t>
      </w:r>
      <w:r>
        <w:rPr>
          <w:rFonts w:hint="eastAsia"/>
        </w:rPr>
        <w:t>移情是指从他人角度考虑问题，是亲社会行为的动力基础、前提或动机。无论是社会生活环境，还是具体生活环境的影响，最终都要通过儿童的移情而起作用。移情是导致亲社会行为最根本、最内在的因素。</w:t>
      </w:r>
    </w:p>
    <w:p>
      <w:pPr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>7.【答案】B。</w:t>
      </w:r>
    </w:p>
    <w:p>
      <w:pPr>
        <w:spacing w:line="360" w:lineRule="auto"/>
        <w:ind w:left="420" w:leftChars="200"/>
      </w:pPr>
      <w:r>
        <w:rPr>
          <w:rFonts w:hint="eastAsia" w:ascii="宋体" w:hAnsi="宋体" w:cs="宋体"/>
        </w:rPr>
        <w:t>解析：</w:t>
      </w:r>
      <w:r>
        <w:rPr>
          <w:rFonts w:hint="eastAsia"/>
        </w:rPr>
        <w:t xml:space="preserve">家长开放日是家长参与到幼儿园教育教学中的一种活动，也是幼儿园最常用的家长工作方式。 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</w:p>
    <w:p>
      <w:pPr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>8.【答案】B。</w:t>
      </w:r>
    </w:p>
    <w:p>
      <w:pPr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>解析：猩红热为异型溶血性链球菌引起的呼吸道传染病。病人和健康带菌者通过空气飞沫传播病菌，也可经被病菌污染的食物、玩具等间接传播。其症状表现为： (1)起病急，可有发热、咽痛、呕吐等症状。(2)病后1—2天从耳后、颈部、腋下出现皮疹，并迅速蔓延躯干和四肢。皮疹细密，压迫可褪色。在肘弯、腋窝、大腿根等皮肤有皱褶处，皮疹十分密集，呈现一条条红线。皮肤瘙痒。(3)面部潮红，但口唇周围明显苍白，俗称“环口苍白圈”。(4)发病2—3天后，舌乳头肿大突出，很像杨梅，故叫“杨梅舌”。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9.【答案】C。</w:t>
      </w:r>
    </w:p>
    <w:p>
      <w:pPr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>解析：锌是许多种酶的组成成分，参与蛋白质和核酸的代谢。锌对于促进儿童生长，保持正常味觉，促进创口愈合以及提高机体免疫功能均有重要作用。</w:t>
      </w:r>
    </w:p>
    <w:p>
      <w:pPr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>10【答案】C。</w:t>
      </w:r>
    </w:p>
    <w:p>
      <w:pPr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>解析：皮亚杰根据游戏与认知发展的关系，把游戏分为四类:1.感觉运动游戏：也称机能性游戏、练习性游戏或实践性游戏。2.象征性游戏3.结构性游戏 4.规则游戏。</w:t>
      </w:r>
    </w:p>
    <w:p>
      <w:pPr>
        <w:rPr>
          <w:b/>
        </w:rPr>
      </w:pPr>
      <w:r>
        <w:rPr>
          <w:rFonts w:hint="eastAsia"/>
          <w:b/>
        </w:rPr>
        <w:t>二、简答题</w:t>
      </w:r>
    </w:p>
    <w:p>
      <w:pPr>
        <w:pStyle w:val="12"/>
        <w:snapToGrid w:val="0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11.【答案要点】</w:t>
      </w:r>
    </w:p>
    <w:p>
      <w:pPr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>答：（1）陶行知(1891—1946)，中国现代杰出的人民教育家，他的教育思想是一种具有创造性并不断发展、不断进步的教育思想，生活教育思想则始终贯穿其中。  陶行知批判和反对束缚儿童的封建礼教，提出对儿童应实施六大解放：解放儿童的头脑，让他们能够去想，去思考；解放儿童的双手，让他们去做，去干；解放儿童的眼睛，让他们去观察，去看事实；解放儿童的嘴巴，使他们有足够的言论自由；解放儿童的空间，让儿童从鸟笼式的学校里走出来；解放儿童的时间，使儿童做支配时间的主人。</w:t>
      </w:r>
    </w:p>
    <w:p>
      <w:pPr>
        <w:spacing w:line="276" w:lineRule="auto"/>
        <w:ind w:left="420" w:leftChars="200"/>
        <w:rPr>
          <w:rFonts w:ascii="宋体" w:hAnsi="宋体" w:cs="宋体"/>
        </w:rPr>
      </w:pPr>
    </w:p>
    <w:p>
      <w:pPr>
        <w:pStyle w:val="12"/>
        <w:snapToGrid w:val="0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12.【答案要点】</w:t>
      </w:r>
    </w:p>
    <w:p>
      <w:pPr>
        <w:spacing w:line="400" w:lineRule="exact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>幼儿教师的素质主要有：幼儿教师的思想品德与职业道德素质</w:t>
      </w:r>
      <w:r>
        <w:rPr>
          <w:rFonts w:ascii="宋体" w:hAnsi="宋体" w:cs="宋体"/>
        </w:rPr>
        <w:t>、身心素质和能力素质等三个方面</w:t>
      </w:r>
      <w:r>
        <w:rPr>
          <w:rFonts w:hint="eastAsia" w:ascii="宋体" w:hAnsi="宋体" w:cs="宋体"/>
        </w:rPr>
        <w:t>：（一）幼儿教师的思想品德与职业道德素质</w:t>
      </w:r>
    </w:p>
    <w:p>
      <w:pPr>
        <w:spacing w:line="400" w:lineRule="exact"/>
        <w:ind w:left="420" w:leftChars="200" w:firstLine="840" w:firstLineChars="400"/>
        <w:rPr>
          <w:rFonts w:ascii="宋体" w:hAnsi="宋体" w:cs="宋体"/>
        </w:rPr>
      </w:pPr>
      <w:r>
        <w:rPr>
          <w:rFonts w:hint="eastAsia" w:ascii="宋体" w:hAnsi="宋体" w:cs="宋体"/>
        </w:rPr>
        <w:t>（二）健康的身心素质</w:t>
      </w:r>
    </w:p>
    <w:p>
      <w:pPr>
        <w:spacing w:line="400" w:lineRule="exact"/>
        <w:ind w:left="420" w:leftChars="200" w:firstLine="840" w:firstLineChars="400"/>
        <w:rPr>
          <w:rFonts w:ascii="宋体" w:hAnsi="宋体" w:cs="宋体"/>
        </w:rPr>
      </w:pPr>
      <w:r>
        <w:rPr>
          <w:rFonts w:hint="eastAsia" w:ascii="宋体" w:hAnsi="宋体" w:cs="宋体"/>
        </w:rPr>
        <w:t>（三）幼儿教师的能力素质</w:t>
      </w:r>
    </w:p>
    <w:p>
      <w:pPr>
        <w:rPr>
          <w:b/>
        </w:rPr>
      </w:pPr>
      <w:r>
        <w:rPr>
          <w:rFonts w:hint="eastAsia"/>
          <w:b/>
        </w:rPr>
        <w:t>三、论述题</w:t>
      </w:r>
    </w:p>
    <w:p>
      <w:pPr>
        <w:pStyle w:val="12"/>
        <w:snapToGrid w:val="0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13.【答案要点】</w:t>
      </w:r>
    </w:p>
    <w:p>
      <w:pPr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福禄倍尔(1782—1852)是德国著名的幼儿教育家，幼儿园的创始人。他的主要著作有《人的教育》、《母亲与儿歌》等。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1．幼儿自我发展的原理。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福禄贝尔认为，幼儿的行为是其内在生命形式的表现，是由内在的动机支配的。通过这些行为，幼儿才可以成长发展。保育者的任务是帮助幼儿除去阻碍生命发展的障碍，让自我得到发展。命令式的、强制的、干涉的教育方法对幼儿的发展是无效的，而必须尊重幼儿的自主性。重视幼儿自我活动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2．游戏理论。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福禄贝尔是第一个阐明游戏教育价值的人。他制作的玩具取名为“恩物”意为“神恩赐之物”，现在仍有很多幼儿园在使用。为了纪念福禄贝尔的贡献，人们为他建了一个纪念碑，纪念碑的造型仿照了“恩物”中的球体、圆柱体等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3．协调原理。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>福禄贝尔说，人不是单独一人存在的，他是家族中的一员，社会的一员，也是民族的一员，是宇宙中的一分子。因此，我们应该让孩子和周围的环境、社会、自然结合，协调一致。能够得到真正的协调是最美好的事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4．亲子教育。</w:t>
      </w:r>
    </w:p>
    <w:p>
      <w:pPr>
        <w:spacing w:line="360" w:lineRule="auto"/>
        <w:ind w:firstLine="420"/>
        <w:rPr>
          <w:rFonts w:ascii="宋体" w:hAnsi="宋体" w:cs="宋体"/>
        </w:rPr>
      </w:pPr>
      <w:r>
        <w:rPr>
          <w:rFonts w:hint="eastAsia" w:ascii="宋体" w:hAnsi="宋体" w:cs="宋体"/>
        </w:rPr>
        <w:t>福禄贝尔认为，要让孩子在爱中成长，首先就必须教育母亲。这或许是他幼时没得到母爱的一种体验吧。因此他创立了世界上第一个为母亲们开办的“讲习会”，后来还专门写了一本《母亲之歌与爱抚之歌》。</w:t>
      </w:r>
    </w:p>
    <w:p>
      <w:pPr>
        <w:widowControl/>
        <w:adjustRightInd w:val="0"/>
        <w:snapToGrid w:val="0"/>
        <w:spacing w:line="360" w:lineRule="auto"/>
        <w:ind w:firstLine="315" w:firstLineChars="150"/>
        <w:rPr>
          <w:rFonts w:ascii="宋体" w:hAnsi="宋体" w:cs="宋体"/>
        </w:rPr>
      </w:pPr>
    </w:p>
    <w:p>
      <w:r>
        <w:rPr>
          <w:rFonts w:hint="eastAsia"/>
        </w:rPr>
        <w:t>四、分析题。</w:t>
      </w:r>
    </w:p>
    <w:p>
      <w:pPr>
        <w:pStyle w:val="12"/>
        <w:snapToGrid w:val="0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14.【答案要点】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  <w:kern w:val="0"/>
          <w:szCs w:val="21"/>
        </w:rPr>
        <w:t>1.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</w:rPr>
        <w:t>宁宁说“老师我是故意不梳的，让你给我梳，你为什么每次只给</w:t>
      </w:r>
      <w:r>
        <w:rPr>
          <w:rFonts w:hint="eastAsia" w:ascii="宋体" w:hAnsi="宋体" w:cs="宋体"/>
        </w:rPr>
        <w:t>楠楠</w:t>
      </w:r>
      <w:r>
        <w:rPr>
          <w:rFonts w:ascii="宋体" w:hAnsi="宋体" w:cs="宋体"/>
        </w:rPr>
        <w:t>梳小辫，我也要</w:t>
      </w:r>
      <w:r>
        <w:rPr>
          <w:rFonts w:hint="eastAsia" w:ascii="宋体" w:hAnsi="宋体" w:cs="宋体"/>
        </w:rPr>
        <w:t>。</w:t>
      </w:r>
      <w:r>
        <w:rPr>
          <w:rFonts w:ascii="宋体" w:hAnsi="宋体" w:cs="宋体"/>
        </w:rPr>
        <w:t>”</w:t>
      </w:r>
      <w:r>
        <w:rPr>
          <w:rFonts w:hint="eastAsia" w:ascii="宋体" w:hAnsi="宋体" w:cs="宋体"/>
        </w:rPr>
        <w:t>说明宁宁渴望得到老师的关注，觉得老师忽视了自己，不关心自己。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</w:rPr>
      </w:pPr>
      <w:r>
        <w:rPr>
          <w:rFonts w:ascii="宋体" w:hAnsi="宋体" w:cs="宋体"/>
        </w:rPr>
        <w:t>马斯洛需求层次理论</w:t>
      </w:r>
      <w:r>
        <w:rPr>
          <w:rFonts w:hint="eastAsia" w:ascii="宋体" w:hAnsi="宋体" w:cs="宋体"/>
        </w:rPr>
        <w:t>说明</w:t>
      </w:r>
      <w:r>
        <w:rPr>
          <w:rFonts w:ascii="宋体" w:hAnsi="宋体" w:cs="宋体"/>
        </w:rPr>
        <w:t>人类需求像阶梯一样从低到高按层次分为五种，分别是：生理需求、安全需求、</w:t>
      </w:r>
      <w:r>
        <w:rPr>
          <w:rFonts w:hint="eastAsia" w:ascii="宋体" w:hAnsi="宋体" w:cs="宋体"/>
        </w:rPr>
        <w:t>归属与情感</w:t>
      </w:r>
      <w:r>
        <w:rPr>
          <w:rFonts w:ascii="宋体" w:hAnsi="宋体" w:cs="宋体"/>
        </w:rPr>
        <w:t>需求、尊重需求和自我实现需求。</w:t>
      </w:r>
      <w:r>
        <w:rPr>
          <w:rFonts w:hint="eastAsia" w:ascii="宋体" w:hAnsi="宋体" w:cs="宋体"/>
        </w:rPr>
        <w:t>很明显，宁宁因为没有</w:t>
      </w:r>
      <w:r>
        <w:rPr>
          <w:rFonts w:ascii="宋体" w:hAnsi="宋体" w:cs="宋体"/>
        </w:rPr>
        <w:t>得到</w:t>
      </w:r>
      <w:r>
        <w:rPr>
          <w:rFonts w:hint="eastAsia" w:ascii="宋体" w:hAnsi="宋体" w:cs="宋体"/>
        </w:rPr>
        <w:t>老师</w:t>
      </w:r>
      <w:r>
        <w:rPr>
          <w:rFonts w:ascii="宋体" w:hAnsi="宋体" w:cs="宋体"/>
        </w:rPr>
        <w:t>的关心和照顾</w:t>
      </w:r>
      <w:r>
        <w:rPr>
          <w:rFonts w:hint="eastAsia" w:ascii="宋体" w:hAnsi="宋体" w:cs="宋体"/>
        </w:rPr>
        <w:t>才故意不梳头发为的是引起老师的注意。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  <w:kern w:val="0"/>
          <w:szCs w:val="21"/>
        </w:rPr>
        <w:t>2.</w:t>
      </w:r>
      <w:r>
        <w:rPr>
          <w:rFonts w:ascii="宋体" w:hAnsi="宋体" w:cs="宋体"/>
        </w:rPr>
        <w:t>人人都希望得到相互的关心和照顾。</w:t>
      </w:r>
      <w:r>
        <w:fldChar w:fldCharType="begin"/>
      </w:r>
      <w:r>
        <w:instrText xml:space="preserve"> HYPERLINK "https://baike.so.com/doc/4568227-4779263.html" \t "_blank" </w:instrText>
      </w:r>
      <w:r>
        <w:fldChar w:fldCharType="separate"/>
      </w:r>
      <w:r>
        <w:rPr>
          <w:rFonts w:ascii="宋体" w:hAnsi="宋体" w:cs="宋体"/>
        </w:rPr>
        <w:t>感情</w:t>
      </w:r>
      <w:r>
        <w:rPr>
          <w:rFonts w:ascii="宋体" w:hAnsi="宋体" w:cs="宋体"/>
        </w:rPr>
        <w:fldChar w:fldCharType="end"/>
      </w:r>
      <w:r>
        <w:rPr>
          <w:rFonts w:ascii="宋体" w:hAnsi="宋体" w:cs="宋体"/>
        </w:rPr>
        <w:t>上的需要比生理上的需要来的细致</w:t>
      </w:r>
      <w:r>
        <w:rPr>
          <w:rFonts w:hint="eastAsia" w:ascii="宋体" w:hAnsi="宋体" w:cs="宋体"/>
        </w:rPr>
        <w:t>。可从现代儿童观和实践两个层面答题。</w:t>
      </w:r>
    </w:p>
    <w:p>
      <w:pPr>
        <w:pStyle w:val="12"/>
        <w:snapToGrid w:val="0"/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</w:rPr>
        <w:t>15.【答案要点】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1. </w:t>
      </w:r>
      <w:r>
        <w:rPr>
          <w:rFonts w:hint="eastAsia"/>
        </w:rPr>
        <w:t>从幼儿情绪和情感的进行过程看，</w:t>
      </w:r>
      <w:r>
        <w:rPr>
          <w:rFonts w:hint="eastAsia" w:ascii="宋体" w:hAnsi="宋体" w:cs="宋体"/>
        </w:rPr>
        <w:t>幼儿期情绪和情感的发展具有以下三种特点：1．情绪和情感的不稳定。2．情感比较外露。3．情绪极易冲动。材料中的森森在生气时大发脾气、大哭大闹甚至会抓扯着自己的头发在地上地滚，属于暴怒发作，是幼儿常见心理问题中的情绪障碍的一种。</w:t>
      </w:r>
    </w:p>
    <w:p>
      <w:pPr>
        <w:pStyle w:val="13"/>
        <w:ind w:firstLine="315" w:firstLineChars="150"/>
        <w:rPr>
          <w:rFonts w:ascii="宋体" w:hAnsi="宋体" w:cs="宋体"/>
          <w:b w:val="0"/>
          <w:szCs w:val="20"/>
        </w:rPr>
      </w:pPr>
      <w:r>
        <w:rPr>
          <w:rFonts w:hint="eastAsia" w:ascii="宋体" w:hAnsi="宋体" w:cs="宋体"/>
          <w:b w:val="0"/>
          <w:szCs w:val="20"/>
        </w:rPr>
        <w:t>2.幼儿情绪情感的培养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（一）创设良好的育人环境，培养幼儿良好的情感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（二）充分利用各种活动培养幼儿的情感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（三）成人的情绪自控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（四）正确疏导幼儿的不良情绪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1.转移法。2.冷却法。3.消退法。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同时，成人应该教会孩子调节自己的情绪表现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1.反思法。</w:t>
      </w:r>
    </w:p>
    <w:p>
      <w:pPr>
        <w:spacing w:line="360" w:lineRule="auto"/>
        <w:ind w:left="420" w:hanging="420" w:hangingChars="20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2.自我说服法。</w:t>
      </w:r>
    </w:p>
    <w:p>
      <w:pPr>
        <w:spacing w:line="360" w:lineRule="auto"/>
        <w:ind w:left="420" w:leftChars="50" w:hanging="315" w:hangingChars="150"/>
        <w:rPr>
          <w:rFonts w:ascii="宋体" w:hAnsi="宋体" w:cs="宋体"/>
        </w:rPr>
      </w:pP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3.想象法。</w:t>
      </w:r>
    </w:p>
    <w:p>
      <w:pPr>
        <w:adjustRightInd w:val="0"/>
        <w:snapToGrid w:val="0"/>
        <w:spacing w:line="360" w:lineRule="auto"/>
        <w:ind w:left="420" w:leftChars="200"/>
        <w:rPr>
          <w:rFonts w:ascii="宋体" w:hAnsi="宋体" w:cs="宋体"/>
        </w:rPr>
      </w:pPr>
    </w:p>
    <w:p>
      <w:pPr>
        <w:pStyle w:val="3"/>
        <w:spacing w:before="156" w:beforeLines="50" w:after="10" w:line="360" w:lineRule="auto"/>
        <w:rPr>
          <w:rFonts w:ascii="宋体" w:hAnsi="宋体" w:eastAsia="宋体"/>
          <w:sz w:val="21"/>
        </w:rPr>
      </w:pPr>
      <w:bookmarkStart w:id="1" w:name="_Toc491544656"/>
      <w:bookmarkStart w:id="2" w:name="_Toc491544718"/>
      <w:bookmarkStart w:id="3" w:name="_Toc491544455"/>
      <w:r>
        <w:rPr>
          <w:rFonts w:hint="eastAsia" w:ascii="宋体" w:hAnsi="宋体" w:eastAsia="宋体"/>
          <w:sz w:val="21"/>
        </w:rPr>
        <w:t>五、活动设计题。</w:t>
      </w:r>
      <w:bookmarkEnd w:id="1"/>
      <w:bookmarkEnd w:id="2"/>
      <w:bookmarkEnd w:id="3"/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16．【答案要点】</w:t>
      </w:r>
    </w:p>
    <w:p>
      <w:pPr>
        <w:widowControl/>
        <w:adjustRightInd w:val="0"/>
        <w:snapToGrid w:val="0"/>
        <w:spacing w:line="360" w:lineRule="auto"/>
        <w:ind w:firstLine="2741" w:firstLineChars="1300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中班健康领域《人体的外衣—皮肤》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活动目标：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1.了解皮肤的重要性及功能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2.能够掌握保护皮肤的基本方法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3.养成良好卫生习惯，保护皮肤。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活动准备：物质准备：冷水一杯，温水一杯，毛绒玩具，积木，护手霜，吸管。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         经验准备：中班幼儿已对身体各个器官有了初步认识。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活动过程：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一.谈话导入：</w:t>
      </w:r>
    </w:p>
    <w:p>
      <w:pPr>
        <w:widowControl/>
        <w:adjustRightInd w:val="0"/>
        <w:snapToGrid w:val="0"/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>师：小朋友们，刚才保育老师给大家抹什么了？ 抹在哪了？</w:t>
      </w:r>
    </w:p>
    <w:p>
      <w:pPr>
        <w:widowControl/>
        <w:adjustRightInd w:val="0"/>
        <w:snapToGrid w:val="0"/>
        <w:spacing w:line="360" w:lineRule="auto"/>
        <w:ind w:left="420" w:leftChars="200"/>
        <w:rPr>
          <w:rFonts w:ascii="宋体" w:hAnsi="宋体" w:cs="宋体"/>
        </w:rPr>
      </w:pPr>
      <w:r>
        <w:rPr>
          <w:rFonts w:hint="eastAsia" w:ascii="宋体" w:hAnsi="宋体" w:cs="宋体"/>
        </w:rPr>
        <w:t>二.初步感知皮肤的重要性及功能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三.加深理解，学会保护皮肤的方法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四.音乐游戏结束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活动延伸：一起去图书区看看皮肤还有哪些秘密。</w:t>
      </w:r>
    </w:p>
    <w:p>
      <w:pPr>
        <w:rPr>
          <w:rFonts w:asciiTheme="minorEastAsia" w:hAnsiTheme="minorEastAsia" w:eastAsiaTheme="minorEastAsia"/>
          <w:b/>
          <w:color w:val="0070C0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大标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微软大标宋">
    <w:altName w:val="黑体"/>
    <w:panose1 w:val="02010609000101010101"/>
    <w:charset w:val="86"/>
    <w:family w:val="roman"/>
    <w:pitch w:val="default"/>
    <w:sig w:usb0="00000000" w:usb1="00000000" w:usb2="00000010" w:usb3="00000000" w:csb0="0004000A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微软大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宋体-方正超大字符集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FZS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dashSmallGap" w:color="auto" w:sz="4" w:space="1"/>
      </w:pBdr>
    </w:pPr>
    <w:r>
      <w:rPr>
        <w:sz w:val="18"/>
      </w:rPr>
      <w:drawing>
        <wp:inline distT="0" distB="0" distL="114300" distR="114300">
          <wp:extent cx="1381125" cy="460375"/>
          <wp:effectExtent l="0" t="0" r="9525" b="15875"/>
          <wp:docPr id="2" name="图片 2" descr="教师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教师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46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18685" cy="9251950"/>
          <wp:effectExtent l="0" t="0" r="5715" b="6350"/>
          <wp:wrapNone/>
          <wp:docPr id="1" name="WordPictureWatermark216317466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16317466" descr="水印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8685" cy="92519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writeProtection w:cryptProviderType="rsaFull" w:cryptAlgorithmClass="hash" w:cryptAlgorithmType="typeAny" w:cryptAlgorithmSid="4" w:cryptSpinCount="100000" w:hash="5VshA1Y3gY91Cr1RlpYxRbvZCak=" w:salt="GxfNtkfRaog2dqcUSOXUng==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31F03"/>
    <w:rsid w:val="09B318BB"/>
    <w:rsid w:val="09DE51E6"/>
    <w:rsid w:val="13C26214"/>
    <w:rsid w:val="15F05009"/>
    <w:rsid w:val="2CC31F03"/>
    <w:rsid w:val="34980701"/>
    <w:rsid w:val="50593954"/>
    <w:rsid w:val="61E34EF2"/>
    <w:rsid w:val="663C4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rFonts w:ascii="黑体" w:hAnsi="黑体" w:eastAsia="黑体" w:cs="Calibri"/>
      <w:b/>
      <w:kern w:val="44"/>
      <w:sz w:val="36"/>
      <w:szCs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0"/>
    <w:pPr>
      <w:spacing w:before="240" w:after="60" w:line="360" w:lineRule="auto"/>
      <w:ind w:firstLine="200" w:firstLineChars="20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annotation reference"/>
    <w:basedOn w:val="8"/>
    <w:uiPriority w:val="0"/>
    <w:rPr>
      <w:sz w:val="21"/>
      <w:szCs w:val="21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p0"/>
    <w:basedOn w:val="1"/>
    <w:qFormat/>
    <w:uiPriority w:val="0"/>
    <w:pPr>
      <w:widowControl/>
      <w:spacing w:line="240" w:lineRule="atLeast"/>
    </w:pPr>
    <w:rPr>
      <w:rFonts w:ascii="Times New Roman" w:hAnsi="Times New Roman"/>
      <w:kern w:val="0"/>
      <w:szCs w:val="21"/>
    </w:rPr>
  </w:style>
  <w:style w:type="paragraph" w:customStyle="1" w:styleId="13">
    <w:name w:val="No Spacing"/>
    <w:qFormat/>
    <w:uiPriority w:val="0"/>
    <w:pPr>
      <w:widowControl w:val="0"/>
      <w:spacing w:before="120" w:after="120" w:line="360" w:lineRule="auto"/>
      <w:jc w:val="both"/>
    </w:pPr>
    <w:rPr>
      <w:rFonts w:ascii="Calibri" w:hAnsi="Calibri" w:eastAsia="宋体" w:cs="Times New Roman"/>
      <w:b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5459</Words>
  <Characters>5558</Characters>
  <Lines>0</Lines>
  <Paragraphs>0</Paragraphs>
  <ScaleCrop>false</ScaleCrop>
  <LinksUpToDate>false</LinksUpToDate>
  <CharactersWithSpaces>5634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2017-09-08T02:01:00Z</dcterms:created>
  <dc:creator>htjs</dc:creator>
  <cp:lastModifiedBy>htjs</cp:lastModifiedBy>
  <dcterms:modified xsi:type="dcterms:W3CDTF">2017-09-08T08:20:31Z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